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18" w:rsidRPr="00FC7C18" w:rsidRDefault="00FC7C18" w:rsidP="00FC7C1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7C18">
        <w:rPr>
          <w:rFonts w:eastAsia="Times New Roman" w:cs="Times New Roman"/>
          <w:b/>
          <w:bCs/>
          <w:i/>
          <w:iCs/>
          <w:u w:val="single"/>
        </w:rPr>
        <w:t>Lyžařský a snowboardový kurz </w:t>
      </w:r>
      <w:r w:rsidR="00537796">
        <w:rPr>
          <w:rFonts w:eastAsia="Times New Roman" w:cs="Times New Roman"/>
          <w:b/>
          <w:bCs/>
          <w:i/>
          <w:iCs/>
          <w:u w:val="single"/>
        </w:rPr>
        <w:t>13. – 20. 1. 2018</w:t>
      </w:r>
    </w:p>
    <w:p w:rsidR="00D575D2" w:rsidRDefault="00746CB1" w:rsidP="00FC7C1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Záloha: 2000,- do kabinetu pí. uč. G. Střelcové </w:t>
      </w:r>
    </w:p>
    <w:p w:rsidR="00FC7C18" w:rsidRPr="00FC7C18" w:rsidRDefault="00FC7C18" w:rsidP="00FC7C1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7C18">
        <w:rPr>
          <w:rFonts w:eastAsia="Times New Roman" w:cs="Times New Roman"/>
          <w:b/>
          <w:bCs/>
        </w:rPr>
        <w:t xml:space="preserve">Doplatek: </w:t>
      </w:r>
      <w:r w:rsidR="00537796">
        <w:rPr>
          <w:rFonts w:eastAsia="Times New Roman" w:cs="Times New Roman"/>
        </w:rPr>
        <w:t>2000</w:t>
      </w:r>
      <w:r w:rsidRPr="00FC7C18">
        <w:rPr>
          <w:rFonts w:eastAsia="Times New Roman" w:cs="Times New Roman"/>
        </w:rPr>
        <w:t xml:space="preserve">,-  do </w:t>
      </w:r>
      <w:r w:rsidR="00746CB1">
        <w:rPr>
          <w:rFonts w:eastAsia="Times New Roman" w:cs="Times New Roman"/>
        </w:rPr>
        <w:t>kabinetu pí. uč. G. Střelcové</w:t>
      </w:r>
      <w:r w:rsidRPr="00FC7C18">
        <w:rPr>
          <w:rFonts w:eastAsia="Times New Roman" w:cs="Times New Roman"/>
        </w:rPr>
        <w:t xml:space="preserve"> do </w:t>
      </w:r>
      <w:r w:rsidR="00537796">
        <w:rPr>
          <w:rFonts w:eastAsia="Times New Roman" w:cs="Times New Roman"/>
          <w:b/>
          <w:bCs/>
        </w:rPr>
        <w:t>5. 1. 2018</w:t>
      </w:r>
      <w:r w:rsidRPr="00FC7C18">
        <w:rPr>
          <w:rFonts w:eastAsia="Times New Roman" w:cs="Times New Roman"/>
          <w:b/>
          <w:bCs/>
        </w:rPr>
        <w:br/>
        <w:t>Další výdaje:</w:t>
      </w:r>
      <w:r w:rsidRPr="00FC7C18">
        <w:rPr>
          <w:rFonts w:eastAsia="Times New Roman" w:cs="Times New Roman"/>
        </w:rPr>
        <w:t xml:space="preserve"> permanentka dle</w:t>
      </w:r>
      <w:r w:rsidR="00537796">
        <w:rPr>
          <w:rFonts w:eastAsia="Times New Roman" w:cs="Times New Roman"/>
        </w:rPr>
        <w:t xml:space="preserve"> aktuálního ceníku (6 ze 7 - 169</w:t>
      </w:r>
      <w:r w:rsidRPr="00FC7C18">
        <w:rPr>
          <w:rFonts w:eastAsia="Times New Roman" w:cs="Times New Roman"/>
        </w:rPr>
        <w:t>0,-Kč) - bude vybíráno na místě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</w:rPr>
        <w:t>Pročtěte si prosím tyto</w:t>
      </w:r>
      <w:r w:rsidRPr="00FC7C18">
        <w:rPr>
          <w:rFonts w:eastAsia="Times New Roman" w:cs="Times New Roman"/>
        </w:rPr>
        <w:t xml:space="preserve"> </w:t>
      </w:r>
      <w:r w:rsidRPr="00FC7C18">
        <w:rPr>
          <w:rFonts w:eastAsia="Times New Roman" w:cs="Times New Roman"/>
          <w:b/>
          <w:bCs/>
        </w:rPr>
        <w:t>základní organizační informace a stáhněte si prosím soubory: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  <w:color w:val="000099"/>
          <w:u w:val="single"/>
        </w:rPr>
        <w:t>Posudek o zdravotní způsobilosti účasti dítěte na lyžařském výcvikovém kurzu</w:t>
      </w:r>
      <w:r w:rsidRPr="00FC7C18">
        <w:rPr>
          <w:rFonts w:eastAsia="Times New Roman" w:cs="Times New Roman"/>
          <w:b/>
          <w:bCs/>
        </w:rPr>
        <w:t xml:space="preserve"> (nutno odevzdat spolu s kartičkou pojišťovny při odjezdu)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  <w:color w:val="000099"/>
          <w:u w:val="single"/>
        </w:rPr>
        <w:t>Písemná prohlášení zákonných zástupců o bezinfekčnosti, seřízení vázání a odpovědnosti za škody, chování a pojištění </w:t>
      </w:r>
      <w:r w:rsidRPr="00FC7C18">
        <w:rPr>
          <w:rFonts w:eastAsia="Times New Roman" w:cs="Times New Roman"/>
          <w:b/>
          <w:bCs/>
        </w:rPr>
        <w:t xml:space="preserve"> (nesmí být starší než </w:t>
      </w:r>
      <w:r w:rsidRPr="00FC7C18">
        <w:rPr>
          <w:rFonts w:eastAsia="Times New Roman" w:cs="Times New Roman"/>
          <w:b/>
          <w:bCs/>
          <w:color w:val="FF0000"/>
          <w:u w:val="single"/>
        </w:rPr>
        <w:t>1 den od data odjezdu!!!</w:t>
      </w:r>
      <w:r w:rsidRPr="00FC7C18">
        <w:rPr>
          <w:rFonts w:eastAsia="Times New Roman" w:cs="Times New Roman"/>
          <w:b/>
          <w:bCs/>
        </w:rPr>
        <w:t>)</w:t>
      </w:r>
      <w:r w:rsidRPr="00FC7C18">
        <w:rPr>
          <w:rFonts w:eastAsia="Times New Roman" w:cs="Times New Roman"/>
        </w:rPr>
        <w:br/>
      </w:r>
      <w:r w:rsidRPr="00FC7C18">
        <w:rPr>
          <w:rFonts w:eastAsia="Times New Roman" w:cs="Times New Roman"/>
          <w:b/>
          <w:bCs/>
        </w:rPr>
        <w:t xml:space="preserve">Informace pro rodiče </w:t>
      </w:r>
    </w:p>
    <w:p w:rsidR="00FC7C18" w:rsidRPr="00FC7C18" w:rsidRDefault="00FC7C18" w:rsidP="00FC7C18">
      <w:pPr>
        <w:pStyle w:val="Bezmezer"/>
      </w:pPr>
      <w:r w:rsidRPr="00FC7C18">
        <w:t>1. </w:t>
      </w:r>
      <w:r w:rsidR="00746CB1">
        <w:t xml:space="preserve">       Termín odjezdu: sobota </w:t>
      </w:r>
      <w:r w:rsidR="00537796">
        <w:t>13. 1. 2018</w:t>
      </w:r>
      <w:r w:rsidRPr="00FC7C18">
        <w:t xml:space="preserve">, </w:t>
      </w:r>
      <w:r w:rsidR="00D575D2">
        <w:t xml:space="preserve">bude </w:t>
      </w:r>
      <w:proofErr w:type="spellStart"/>
      <w:r w:rsidR="00D575D2">
        <w:t>upřesně</w:t>
      </w:r>
      <w:proofErr w:type="spellEnd"/>
      <w:r w:rsidR="00D575D2">
        <w:br/>
      </w:r>
      <w:r w:rsidRPr="00FC7C18">
        <w:t> </w:t>
      </w:r>
      <w:r>
        <w:t xml:space="preserve">           </w:t>
      </w:r>
      <w:r w:rsidR="00746CB1">
        <w:t>Návrat: sobota 2</w:t>
      </w:r>
      <w:r w:rsidR="00537796">
        <w:t>0</w:t>
      </w:r>
      <w:r w:rsidRPr="00FC7C18">
        <w:t>. 1. v odpoledních hodinách opět ke škole (12 - 13 hod).</w:t>
      </w:r>
    </w:p>
    <w:p w:rsidR="00FC7C18" w:rsidRPr="00FC7C18" w:rsidRDefault="00FC7C18" w:rsidP="00FC7C18">
      <w:pPr>
        <w:pStyle w:val="Bezmezer"/>
      </w:pPr>
      <w:r w:rsidRPr="00FC7C18">
        <w:t xml:space="preserve">2.         Adresa a název rekreačního objektu: Penzion </w:t>
      </w:r>
      <w:proofErr w:type="spellStart"/>
      <w:r w:rsidRPr="00FC7C18">
        <w:t>Königsmarků</w:t>
      </w:r>
      <w:proofErr w:type="spellEnd"/>
      <w:r w:rsidRPr="00FC7C18">
        <w:t xml:space="preserve">, Hořejší Vrchlabí 87, </w:t>
      </w:r>
      <w:r>
        <w:br/>
        <w:t xml:space="preserve">            </w:t>
      </w:r>
      <w:hyperlink r:id="rId7" w:tgtFrame="_blank" w:history="1">
        <w:r w:rsidRPr="00FC7C18">
          <w:rPr>
            <w:color w:val="000099"/>
            <w:u w:val="single"/>
          </w:rPr>
          <w:t>www.queens.estranky.cz</w:t>
        </w:r>
      </w:hyperlink>
      <w:r w:rsidRPr="00FC7C18">
        <w:t xml:space="preserve"> . </w:t>
      </w:r>
      <w:r w:rsidR="001D0B1F">
        <w:rPr>
          <w:u w:val="single"/>
        </w:rPr>
        <w:t>Středisko bývá i</w:t>
      </w:r>
      <w:r w:rsidRPr="00FC7C18">
        <w:rPr>
          <w:u w:val="single"/>
        </w:rPr>
        <w:t xml:space="preserve"> přes nepříznivé klimatické podmínky v provozu.</w:t>
      </w:r>
    </w:p>
    <w:p w:rsidR="00354A1C" w:rsidRDefault="00FC7C18" w:rsidP="00FC7C18">
      <w:pPr>
        <w:pStyle w:val="Bezmezer"/>
      </w:pPr>
      <w:r w:rsidRPr="00FC7C18">
        <w:t>3.         Pedagogické obsazení LVVZ:</w:t>
      </w:r>
      <w:r>
        <w:t xml:space="preserve"> </w:t>
      </w:r>
      <w:r w:rsidRPr="00FC7C18">
        <w:t>Hlavní vedoucí: Martin Střelec; Instruktoři:</w:t>
      </w:r>
      <w:r w:rsidR="00354A1C">
        <w:t xml:space="preserve"> Gabriela Střelcová,</w:t>
      </w:r>
      <w:r w:rsidRPr="00FC7C18">
        <w:t xml:space="preserve"> </w:t>
      </w:r>
      <w:r w:rsidR="00354A1C">
        <w:t xml:space="preserve"> </w:t>
      </w:r>
    </w:p>
    <w:p w:rsidR="00FC7C18" w:rsidRPr="00FC7C18" w:rsidRDefault="00354A1C" w:rsidP="00FC7C18">
      <w:pPr>
        <w:pStyle w:val="Bezmezer"/>
      </w:pPr>
      <w:r>
        <w:t xml:space="preserve">            </w:t>
      </w:r>
      <w:r w:rsidR="00537796">
        <w:t xml:space="preserve">Matěj </w:t>
      </w:r>
      <w:proofErr w:type="spellStart"/>
      <w:r w:rsidR="00537796">
        <w:t>Blau</w:t>
      </w:r>
      <w:proofErr w:type="spellEnd"/>
      <w:r w:rsidR="00FC7C18" w:rsidRPr="00FC7C18">
        <w:t>,</w:t>
      </w:r>
      <w:r w:rsidR="00537796">
        <w:t xml:space="preserve"> Jitka </w:t>
      </w:r>
      <w:proofErr w:type="gramStart"/>
      <w:r w:rsidR="00537796">
        <w:t xml:space="preserve">Polanská, </w:t>
      </w:r>
      <w:r w:rsidR="00FC7C18" w:rsidRPr="00FC7C18">
        <w:t xml:space="preserve"> </w:t>
      </w:r>
      <w:r>
        <w:t>Jitka</w:t>
      </w:r>
      <w:proofErr w:type="gramEnd"/>
      <w:r>
        <w:t xml:space="preserve"> </w:t>
      </w:r>
      <w:r w:rsidR="001D0B1F">
        <w:t>Vrzalová</w:t>
      </w:r>
      <w:r w:rsidR="00FC7C18" w:rsidRPr="00FC7C18">
        <w:t>; zdravotník: Pavel Řepa           </w:t>
      </w:r>
    </w:p>
    <w:p w:rsidR="00FC7C18" w:rsidRPr="00FC7C18" w:rsidRDefault="00FC7C18" w:rsidP="00FC7C18">
      <w:pPr>
        <w:pStyle w:val="Bezmezer"/>
      </w:pPr>
      <w:r w:rsidRPr="00FC7C18">
        <w:t>4.         Stravování začíná obědem. Pití nedávejte do skleněných lahví.</w:t>
      </w:r>
    </w:p>
    <w:p w:rsidR="00FC7C18" w:rsidRPr="00FC7C18" w:rsidRDefault="00FC7C18" w:rsidP="00FC7C18">
      <w:pPr>
        <w:pStyle w:val="Bezmezer"/>
        <w:jc w:val="both"/>
      </w:pPr>
      <w:r w:rsidRPr="00FC7C18">
        <w:t>5.         </w:t>
      </w:r>
      <w:r w:rsidRPr="00FC7C18">
        <w:rPr>
          <w:color w:val="000099"/>
          <w:u w:val="single"/>
        </w:rPr>
        <w:t>Posudek o zdravotní způsobilosti účasti dítěte na lyžařském výcvikovém kurzu</w:t>
      </w:r>
      <w:r w:rsidRPr="00FC7C18">
        <w:t xml:space="preserve"> potvrzený </w:t>
      </w:r>
      <w:r>
        <w:br/>
        <w:t xml:space="preserve">             </w:t>
      </w:r>
      <w:r w:rsidRPr="00FC7C18">
        <w:t>lékařem</w:t>
      </w:r>
      <w:r>
        <w:t xml:space="preserve"> </w:t>
      </w:r>
      <w:r w:rsidRPr="00FC7C18">
        <w:t xml:space="preserve">přinesou žáci spolu s prohlášením zákonných zástupců (viz. </w:t>
      </w:r>
      <w:proofErr w:type="gramStart"/>
      <w:r w:rsidRPr="00FC7C18">
        <w:t>bod</w:t>
      </w:r>
      <w:proofErr w:type="gramEnd"/>
      <w:r w:rsidRPr="00FC7C18">
        <w:t xml:space="preserve"> 6) na místo srazu. </w:t>
      </w:r>
      <w:r>
        <w:br/>
        <w:t xml:space="preserve">             </w:t>
      </w:r>
      <w:r w:rsidRPr="00FC7C18">
        <w:t xml:space="preserve">Jedná se o aktuální vzor posudku </w:t>
      </w:r>
      <w:r w:rsidRPr="00FC7C18">
        <w:rPr>
          <w:color w:val="000000"/>
        </w:rPr>
        <w:t xml:space="preserve">dle znění poslední úpravy vyhláškou č. 422/2013 Sb. </w:t>
      </w:r>
      <w:r>
        <w:rPr>
          <w:color w:val="000000"/>
        </w:rPr>
        <w:br/>
        <w:t xml:space="preserve">             </w:t>
      </w:r>
      <w:r w:rsidRPr="00FC7C18">
        <w:rPr>
          <w:color w:val="000000"/>
        </w:rPr>
        <w:t>s</w:t>
      </w:r>
      <w:r>
        <w:rPr>
          <w:color w:val="000000"/>
        </w:rPr>
        <w:t> </w:t>
      </w:r>
      <w:r w:rsidRPr="00FC7C18">
        <w:rPr>
          <w:color w:val="000000"/>
        </w:rPr>
        <w:t>účinností</w:t>
      </w:r>
      <w:r>
        <w:rPr>
          <w:color w:val="000000"/>
        </w:rPr>
        <w:t xml:space="preserve"> 1</w:t>
      </w:r>
      <w:r w:rsidRPr="00FC7C18">
        <w:rPr>
          <w:color w:val="000000"/>
        </w:rPr>
        <w:t>. 1. 2014.</w:t>
      </w:r>
      <w:r>
        <w:rPr>
          <w:color w:val="000000"/>
        </w:rPr>
        <w:t xml:space="preserve"> </w:t>
      </w:r>
      <w:r w:rsidRPr="00FC7C18">
        <w:rPr>
          <w:color w:val="000000"/>
        </w:rPr>
        <w:t xml:space="preserve">Pokud již máte posudek o zdravotní způsobilosti, který není starší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jednoho roku</w:t>
      </w:r>
      <w:r w:rsidR="001D0B1F">
        <w:rPr>
          <w:color w:val="000000"/>
        </w:rPr>
        <w:t xml:space="preserve"> (tábor škola v přírodě)</w:t>
      </w:r>
      <w:r w:rsidRPr="00FC7C18">
        <w:rPr>
          <w:color w:val="000000"/>
        </w:rPr>
        <w:t>, můžete použít i tento.</w:t>
      </w:r>
    </w:p>
    <w:p w:rsidR="00FC7C18" w:rsidRPr="00FC7C18" w:rsidRDefault="00FC7C18" w:rsidP="00FC7C18">
      <w:pPr>
        <w:pStyle w:val="Bezmezer"/>
        <w:jc w:val="both"/>
      </w:pPr>
      <w:r w:rsidRPr="00FC7C18">
        <w:t>6.         </w:t>
      </w:r>
      <w:r w:rsidRPr="00FC7C18">
        <w:rPr>
          <w:color w:val="000099"/>
          <w:u w:val="single"/>
        </w:rPr>
        <w:t xml:space="preserve">Písemná prohlášení zákonných zástupců o bezinfekčnosti, seřízení vázání a odpovědnosti </w:t>
      </w:r>
      <w:proofErr w:type="gramStart"/>
      <w:r w:rsidRPr="00FC7C18">
        <w:rPr>
          <w:color w:val="000099"/>
          <w:u w:val="single"/>
        </w:rPr>
        <w:t>za</w:t>
      </w:r>
      <w:proofErr w:type="gramEnd"/>
      <w:r w:rsidRPr="00FC7C18">
        <w:rPr>
          <w:color w:val="000099"/>
          <w:u w:val="single"/>
        </w:rPr>
        <w:t xml:space="preserve"> </w:t>
      </w:r>
      <w:r>
        <w:rPr>
          <w:color w:val="000099"/>
          <w:u w:val="single"/>
        </w:rPr>
        <w:br/>
      </w:r>
      <w:r w:rsidRPr="00FC7C18">
        <w:rPr>
          <w:color w:val="000099"/>
        </w:rPr>
        <w:t xml:space="preserve">             </w:t>
      </w:r>
      <w:r w:rsidRPr="00FC7C18">
        <w:rPr>
          <w:color w:val="000099"/>
          <w:u w:val="single"/>
        </w:rPr>
        <w:t xml:space="preserve">škody, chování a </w:t>
      </w:r>
      <w:proofErr w:type="gramStart"/>
      <w:r w:rsidRPr="00FC7C18">
        <w:rPr>
          <w:color w:val="000099"/>
          <w:u w:val="single"/>
        </w:rPr>
        <w:t>pojištění</w:t>
      </w:r>
      <w:r w:rsidRPr="00FC7C18">
        <w:t xml:space="preserve"> </w:t>
      </w:r>
      <w:r>
        <w:t xml:space="preserve"> </w:t>
      </w:r>
      <w:r w:rsidRPr="00FC7C18">
        <w:t>spolu</w:t>
      </w:r>
      <w:proofErr w:type="gramEnd"/>
      <w:r w:rsidRPr="00FC7C18">
        <w:t xml:space="preserve"> s  kartičk</w:t>
      </w:r>
      <w:r w:rsidR="005953FB">
        <w:t>o</w:t>
      </w:r>
      <w:r w:rsidRPr="00FC7C18">
        <w:t xml:space="preserve">u zdravotní pojišťovny (stačí kopie) přinesou žáci v </w:t>
      </w:r>
      <w:r>
        <w:br/>
        <w:t xml:space="preserve">             </w:t>
      </w:r>
      <w:r w:rsidRPr="00FC7C18">
        <w:t xml:space="preserve">obálce a odevzdají na místě srazu. </w:t>
      </w:r>
      <w:r>
        <w:t>P</w:t>
      </w:r>
      <w:r w:rsidRPr="00FC7C18">
        <w:t xml:space="preserve">řípadná další upozornění uveďte na druhou stranu </w:t>
      </w:r>
      <w:r>
        <w:t xml:space="preserve"> </w:t>
      </w:r>
      <w:r>
        <w:br/>
        <w:t xml:space="preserve">            </w:t>
      </w:r>
      <w:r w:rsidRPr="00FC7C18">
        <w:t>potvrzení. Bez tohoto potvrzení nemůže žák odcestovat!!!.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7.         </w:t>
      </w:r>
      <w:r w:rsidRPr="00FC7C18">
        <w:t xml:space="preserve">Kapesné: přiměřená částka na osobní útratu v bufetech, popř.  noční lyžování (150,-). Peníze </w:t>
      </w:r>
      <w:r>
        <w:br/>
        <w:t xml:space="preserve">            </w:t>
      </w:r>
      <w:r w:rsidR="00537796">
        <w:t>na týdenní permanentku: 169</w:t>
      </w:r>
      <w:r w:rsidRPr="00FC7C18">
        <w:t>0,- Kč.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8.         Osobní věci budou mít děti v</w:t>
      </w:r>
      <w:r>
        <w:rPr>
          <w:color w:val="000000"/>
        </w:rPr>
        <w:t> </w:t>
      </w:r>
      <w:r w:rsidRPr="00FC7C18">
        <w:rPr>
          <w:color w:val="000000"/>
        </w:rPr>
        <w:t xml:space="preserve">batohu nebo krosně, případně ve větší cestovní kabele. </w:t>
      </w:r>
      <w:r w:rsidRPr="00FC7C18">
        <w:rPr>
          <w:color w:val="000000"/>
        </w:rPr>
        <w:br/>
      </w:r>
      <w:r>
        <w:rPr>
          <w:color w:val="000000"/>
        </w:rPr>
        <w:t xml:space="preserve">            </w:t>
      </w:r>
      <w:r w:rsidRPr="00FC7C18">
        <w:rPr>
          <w:color w:val="000000"/>
        </w:rPr>
        <w:t>Kufr pouze mimořádně. Boty, pokud budou zvlášť</w:t>
      </w:r>
      <w:r>
        <w:rPr>
          <w:color w:val="000000"/>
        </w:rPr>
        <w:t>,</w:t>
      </w:r>
      <w:r w:rsidRPr="00FC7C18">
        <w:rPr>
          <w:color w:val="000000"/>
        </w:rPr>
        <w:t xml:space="preserve"> budou uložené v  tašce, ne volně přivázané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k batohu.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9.         Úrazové připojištění - zabezpečují rodiče.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>10.       </w:t>
      </w:r>
      <w:r w:rsidR="004130F2">
        <w:rPr>
          <w:color w:val="000000"/>
        </w:rPr>
        <w:t>N</w:t>
      </w:r>
      <w:r w:rsidRPr="00FC7C18">
        <w:rPr>
          <w:color w:val="000000"/>
        </w:rPr>
        <w:t xml:space="preserve">ení vhodné stejné </w:t>
      </w:r>
      <w:r w:rsidR="004130F2">
        <w:rPr>
          <w:color w:val="000000"/>
        </w:rPr>
        <w:t>o</w:t>
      </w:r>
      <w:r w:rsidR="004130F2" w:rsidRPr="00FC7C18">
        <w:rPr>
          <w:color w:val="000000"/>
        </w:rPr>
        <w:t xml:space="preserve">blečení na cestu </w:t>
      </w:r>
      <w:r w:rsidR="001D0B1F">
        <w:rPr>
          <w:color w:val="000000"/>
        </w:rPr>
        <w:t xml:space="preserve">jako to, </w:t>
      </w:r>
      <w:r w:rsidRPr="00FC7C18">
        <w:rPr>
          <w:color w:val="000000"/>
        </w:rPr>
        <w:t xml:space="preserve">které budou děti používat při lyžování. </w:t>
      </w:r>
      <w:r>
        <w:rPr>
          <w:color w:val="000000"/>
        </w:rPr>
        <w:t xml:space="preserve"> </w:t>
      </w:r>
      <w:r w:rsidRPr="00FC7C18">
        <w:rPr>
          <w:color w:val="000000"/>
        </w:rPr>
        <w:t xml:space="preserve"> Není možné </w:t>
      </w:r>
      <w:r>
        <w:rPr>
          <w:color w:val="000000"/>
        </w:rPr>
        <w:br/>
        <w:t xml:space="preserve">            </w:t>
      </w:r>
      <w:r w:rsidRPr="00FC7C18">
        <w:rPr>
          <w:color w:val="000000"/>
        </w:rPr>
        <w:t>lyžovat v džínách, či jiných než speciálních lyžařsk</w:t>
      </w:r>
      <w:r w:rsidR="001D0B1F">
        <w:rPr>
          <w:color w:val="000000"/>
        </w:rPr>
        <w:t>ých</w:t>
      </w:r>
      <w:r w:rsidR="004130F2">
        <w:rPr>
          <w:color w:val="000000"/>
        </w:rPr>
        <w:t>,</w:t>
      </w:r>
      <w:r w:rsidR="001D0B1F">
        <w:rPr>
          <w:color w:val="000000"/>
        </w:rPr>
        <w:t xml:space="preserve"> nebo snowboardových  </w:t>
      </w:r>
      <w:proofErr w:type="gramStart"/>
      <w:r w:rsidR="001D0B1F">
        <w:rPr>
          <w:color w:val="000000"/>
        </w:rPr>
        <w:t>kalhotách</w:t>
      </w:r>
      <w:proofErr w:type="gramEnd"/>
      <w:r w:rsidRPr="00FC7C18">
        <w:rPr>
          <w:color w:val="000000"/>
        </w:rPr>
        <w:t>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11.       Každý žák bude mít u sebe sterilní obvaz, pružné obinadlo a bavlněný šátek.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 xml:space="preserve">12.       Seřízení vázání lyží -  potvrzení ze servisu, případně písemné prohlášení rodičů. 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13.       Povinná lyžařská nebo snowboardová helma.</w:t>
      </w:r>
    </w:p>
    <w:p w:rsidR="00FC7C18" w:rsidRPr="00FC7C18" w:rsidRDefault="004130F2" w:rsidP="00FC7C18">
      <w:pPr>
        <w:pStyle w:val="Bezmezer"/>
        <w:jc w:val="both"/>
      </w:pPr>
      <w:r>
        <w:rPr>
          <w:color w:val="000000"/>
        </w:rPr>
        <w:t>14.       Bylo by dobré</w:t>
      </w:r>
      <w:r w:rsidR="00FC7C18" w:rsidRPr="00FC7C18">
        <w:rPr>
          <w:color w:val="000000"/>
        </w:rPr>
        <w:t>, aby děti měly s sebou 2 páry rukavic, 2 čepice, ochranné brýle</w:t>
      </w:r>
      <w:r w:rsidR="00D575D2">
        <w:rPr>
          <w:color w:val="000000"/>
        </w:rPr>
        <w:t>….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 xml:space="preserve">15.        Za ztrátu osobních elektronických zařízení (mobil, MP3, </w:t>
      </w:r>
      <w:proofErr w:type="spellStart"/>
      <w:r w:rsidRPr="00FC7C18">
        <w:rPr>
          <w:color w:val="000000"/>
        </w:rPr>
        <w:t>playstation</w:t>
      </w:r>
      <w:proofErr w:type="spellEnd"/>
      <w:r w:rsidRPr="00FC7C18">
        <w:rPr>
          <w:color w:val="000000"/>
        </w:rPr>
        <w:t xml:space="preserve">, CD přehrávač, foťák …), </w:t>
      </w:r>
      <w:r>
        <w:rPr>
          <w:color w:val="000000"/>
        </w:rPr>
        <w:br/>
        <w:t xml:space="preserve">             </w:t>
      </w:r>
      <w:r w:rsidRPr="00FC7C18">
        <w:rPr>
          <w:color w:val="000000"/>
        </w:rPr>
        <w:t>nebo jejich poškození vedoucí zájezdu neodpovídá.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16.       Vyúčtování bude na vyžádání předloženo po ukončení zájezdu všem rodičům vedoucím kurzu.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>17.       Pro všechny účastníky je po celou dobu pobytu platný školní řád školy.</w:t>
      </w:r>
    </w:p>
    <w:p w:rsidR="00FC7C18" w:rsidRPr="00FC7C18" w:rsidRDefault="00FC7C18" w:rsidP="00FC7C18">
      <w:pPr>
        <w:pStyle w:val="Bezmezer"/>
        <w:jc w:val="both"/>
      </w:pPr>
      <w:r w:rsidRPr="00FC7C18">
        <w:rPr>
          <w:color w:val="000000"/>
        </w:rPr>
        <w:t xml:space="preserve">18.       Během celého pobytu je přísný zákaz konzumace alkoholu a kouření cigaret. </w:t>
      </w:r>
      <w:r w:rsidRPr="00FC7C18">
        <w:rPr>
          <w:color w:val="000000"/>
        </w:rPr>
        <w:br/>
      </w:r>
      <w:r>
        <w:rPr>
          <w:color w:val="000000"/>
        </w:rPr>
        <w:t xml:space="preserve">             </w:t>
      </w:r>
      <w:r w:rsidRPr="00FC7C18">
        <w:rPr>
          <w:color w:val="000000"/>
        </w:rPr>
        <w:t>Tento přestupek by měl za následek okamžitou přepravu žáka na náklady rodičů domů.</w:t>
      </w:r>
    </w:p>
    <w:p w:rsidR="00FC7C18" w:rsidRPr="00FC7C18" w:rsidRDefault="00FC7C18" w:rsidP="00FC7C18">
      <w:pPr>
        <w:pStyle w:val="Bezmezer"/>
      </w:pPr>
      <w:r w:rsidRPr="00FC7C18">
        <w:rPr>
          <w:color w:val="000000"/>
        </w:rPr>
        <w:t xml:space="preserve">19.       Pokud žák nebude schopen absolvovat výcvik, je nutné informovat před  odjezdem vedoucího </w:t>
      </w:r>
      <w:r>
        <w:rPr>
          <w:color w:val="000000"/>
        </w:rPr>
        <w:br/>
        <w:t xml:space="preserve">             </w:t>
      </w:r>
      <w:r w:rsidRPr="00FC7C18">
        <w:rPr>
          <w:color w:val="000000"/>
        </w:rPr>
        <w:t xml:space="preserve">zájezdu na číslo </w:t>
      </w:r>
      <w:r w:rsidRPr="004130F2">
        <w:rPr>
          <w:b/>
          <w:color w:val="000000"/>
          <w:u w:val="single"/>
        </w:rPr>
        <w:t>603804823</w:t>
      </w:r>
      <w:r w:rsidRPr="00FC7C18">
        <w:rPr>
          <w:color w:val="000000"/>
        </w:rPr>
        <w:t xml:space="preserve">. </w:t>
      </w:r>
      <w:r w:rsidRPr="00FC7C18">
        <w:rPr>
          <w:color w:val="000000"/>
        </w:rPr>
        <w:br/>
        <w:t xml:space="preserve">Případné dotazy  na </w:t>
      </w:r>
      <w:hyperlink r:id="rId8" w:history="1">
        <w:r w:rsidR="00746CB1" w:rsidRPr="00805069">
          <w:rPr>
            <w:rStyle w:val="Hypertextovodkaz"/>
          </w:rPr>
          <w:t>gabriela.strelcova</w:t>
        </w:r>
        <w:r w:rsidR="00746CB1" w:rsidRPr="00805069">
          <w:rPr>
            <w:rStyle w:val="Hypertextovodkaz"/>
            <w:rFonts w:ascii="Arial" w:hAnsi="Arial" w:cs="Arial"/>
          </w:rPr>
          <w:t>@c</w:t>
        </w:r>
        <w:r w:rsidR="00746CB1" w:rsidRPr="00805069">
          <w:rPr>
            <w:rStyle w:val="Hypertextovodkaz"/>
          </w:rPr>
          <w:t>entrum.cz</w:t>
        </w:r>
      </w:hyperlink>
      <w:r w:rsidR="00746CB1">
        <w:rPr>
          <w:color w:val="000000"/>
        </w:rPr>
        <w:t xml:space="preserve">  nebo</w:t>
      </w:r>
      <w:r w:rsidR="00D575D2">
        <w:rPr>
          <w:color w:val="000000"/>
        </w:rPr>
        <w:t xml:space="preserve"> </w:t>
      </w:r>
      <w:bookmarkStart w:id="0" w:name="_GoBack"/>
      <w:bookmarkEnd w:id="0"/>
      <w:r w:rsidR="00D575D2">
        <w:rPr>
          <w:color w:val="000099"/>
          <w:u w:val="single"/>
        </w:rPr>
        <w:fldChar w:fldCharType="begin"/>
      </w:r>
      <w:r w:rsidR="00D575D2">
        <w:rPr>
          <w:color w:val="000099"/>
          <w:u w:val="single"/>
        </w:rPr>
        <w:instrText xml:space="preserve"> HYPERLINK "mailto:</w:instrText>
      </w:r>
      <w:r w:rsidR="00D575D2" w:rsidRPr="00FC7C18">
        <w:rPr>
          <w:color w:val="000099"/>
          <w:u w:val="single"/>
        </w:rPr>
        <w:instrText>strelec.martin@post.cz</w:instrText>
      </w:r>
      <w:r w:rsidR="00D575D2">
        <w:rPr>
          <w:color w:val="000099"/>
          <w:u w:val="single"/>
        </w:rPr>
        <w:instrText xml:space="preserve">" </w:instrText>
      </w:r>
      <w:r w:rsidR="00D575D2">
        <w:rPr>
          <w:color w:val="000099"/>
          <w:u w:val="single"/>
        </w:rPr>
        <w:fldChar w:fldCharType="separate"/>
      </w:r>
      <w:r w:rsidR="00D575D2" w:rsidRPr="00630AC0">
        <w:rPr>
          <w:rStyle w:val="Hypertextovodkaz"/>
        </w:rPr>
        <w:t>strelec.martin@post.cz</w:t>
      </w:r>
      <w:r w:rsidR="00D575D2">
        <w:rPr>
          <w:color w:val="000099"/>
          <w:u w:val="single"/>
        </w:rPr>
        <w:fldChar w:fldCharType="end"/>
      </w:r>
      <w:r w:rsidRPr="00FC7C18">
        <w:rPr>
          <w:color w:val="000000"/>
        </w:rPr>
        <w:t xml:space="preserve">                                                 </w:t>
      </w:r>
    </w:p>
    <w:p w:rsidR="00FC7C18" w:rsidRDefault="00FC7C18" w:rsidP="00FC7C18">
      <w:pPr>
        <w:pStyle w:val="Bezmezer"/>
        <w:rPr>
          <w:color w:val="000000"/>
        </w:rPr>
      </w:pPr>
      <w:r w:rsidRPr="00FC7C18">
        <w:rPr>
          <w:color w:val="000000"/>
        </w:rPr>
        <w:t>        Martin Střelec,   vedoucí zájezdu ZŠ  Dr. Edvarda Beneše</w:t>
      </w:r>
    </w:p>
    <w:sectPr w:rsidR="00FC7C18" w:rsidSect="006F7D0B">
      <w:pgSz w:w="11906" w:h="16838" w:code="9"/>
      <w:pgMar w:top="1134" w:right="1276" w:bottom="1440" w:left="1134" w:header="708" w:footer="149" w:gutter="0"/>
      <w:cols w:space="708" w:equalWidth="0">
        <w:col w:w="9496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E4" w:rsidRDefault="00F55BE4" w:rsidP="00FC7C18">
      <w:pPr>
        <w:spacing w:after="0" w:line="240" w:lineRule="auto"/>
      </w:pPr>
      <w:r>
        <w:separator/>
      </w:r>
    </w:p>
  </w:endnote>
  <w:endnote w:type="continuationSeparator" w:id="0">
    <w:p w:rsidR="00F55BE4" w:rsidRDefault="00F55BE4" w:rsidP="00FC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E4" w:rsidRDefault="00F55BE4" w:rsidP="00FC7C18">
      <w:pPr>
        <w:spacing w:after="0" w:line="240" w:lineRule="auto"/>
      </w:pPr>
      <w:r>
        <w:separator/>
      </w:r>
    </w:p>
  </w:footnote>
  <w:footnote w:type="continuationSeparator" w:id="0">
    <w:p w:rsidR="00F55BE4" w:rsidRDefault="00F55BE4" w:rsidP="00FC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8"/>
    <w:rsid w:val="001B2874"/>
    <w:rsid w:val="001D0B1F"/>
    <w:rsid w:val="00226745"/>
    <w:rsid w:val="002A3F40"/>
    <w:rsid w:val="00354A1C"/>
    <w:rsid w:val="003E42BB"/>
    <w:rsid w:val="003E6595"/>
    <w:rsid w:val="004130F2"/>
    <w:rsid w:val="004E50CB"/>
    <w:rsid w:val="00537796"/>
    <w:rsid w:val="005953FB"/>
    <w:rsid w:val="00622863"/>
    <w:rsid w:val="006B139A"/>
    <w:rsid w:val="006F7D0B"/>
    <w:rsid w:val="00746CB1"/>
    <w:rsid w:val="00A531A9"/>
    <w:rsid w:val="00D575D2"/>
    <w:rsid w:val="00D6112B"/>
    <w:rsid w:val="00D87E58"/>
    <w:rsid w:val="00F55BE4"/>
    <w:rsid w:val="00F86772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18"/>
    <w:pPr>
      <w:keepNext/>
      <w:spacing w:before="120" w:after="0" w:line="240" w:lineRule="auto"/>
      <w:ind w:firstLine="720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C18"/>
    <w:rPr>
      <w:color w:val="0000FF"/>
      <w:u w:val="single"/>
    </w:rPr>
  </w:style>
  <w:style w:type="paragraph" w:styleId="Bezmezer">
    <w:name w:val="No Spacing"/>
    <w:uiPriority w:val="1"/>
    <w:qFormat/>
    <w:rsid w:val="00FC7C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C7C1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C7C18"/>
    <w:pPr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C7C18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C18"/>
  </w:style>
  <w:style w:type="paragraph" w:styleId="Zpat">
    <w:name w:val="footer"/>
    <w:basedOn w:val="Normln"/>
    <w:link w:val="Zpat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18"/>
    <w:pPr>
      <w:keepNext/>
      <w:spacing w:before="120" w:after="0" w:line="240" w:lineRule="auto"/>
      <w:ind w:firstLine="720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C18"/>
    <w:rPr>
      <w:color w:val="0000FF"/>
      <w:u w:val="single"/>
    </w:rPr>
  </w:style>
  <w:style w:type="paragraph" w:styleId="Bezmezer">
    <w:name w:val="No Spacing"/>
    <w:uiPriority w:val="1"/>
    <w:qFormat/>
    <w:rsid w:val="00FC7C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C7C1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C7C18"/>
    <w:pPr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C7C18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C7C18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7C18"/>
  </w:style>
  <w:style w:type="paragraph" w:styleId="Zpat">
    <w:name w:val="footer"/>
    <w:basedOn w:val="Normln"/>
    <w:link w:val="ZpatChar"/>
    <w:uiPriority w:val="99"/>
    <w:semiHidden/>
    <w:unhideWhenUsed/>
    <w:rsid w:val="00F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trelc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.estrank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8414E964</Template>
  <TotalTime>33</TotalTime>
  <Pages>1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strema</dc:creator>
  <cp:lastModifiedBy>strega</cp:lastModifiedBy>
  <cp:revision>6</cp:revision>
  <cp:lastPrinted>2014-01-06T08:20:00Z</cp:lastPrinted>
  <dcterms:created xsi:type="dcterms:W3CDTF">2016-09-14T08:12:00Z</dcterms:created>
  <dcterms:modified xsi:type="dcterms:W3CDTF">2017-11-28T11:41:00Z</dcterms:modified>
</cp:coreProperties>
</file>